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16B" w:rsidRPr="00E63FFA" w:rsidRDefault="00445435" w:rsidP="00E63FFA">
      <w:pPr>
        <w:widowControl/>
        <w:jc w:val="left"/>
        <w:rPr>
          <w:rFonts w:asciiTheme="majorEastAsia" w:eastAsiaTheme="majorEastAsia" w:hAnsiTheme="majorEastAsia"/>
        </w:rPr>
      </w:pPr>
      <w:bookmarkStart w:id="0" w:name="_Toc513742065"/>
      <w:r w:rsidRPr="00E63FFA">
        <w:rPr>
          <w:rFonts w:asciiTheme="majorEastAsia" w:eastAsiaTheme="majorEastAsia" w:hAnsiTheme="majorEastAsia" w:hint="eastAsia"/>
        </w:rPr>
        <w:t>別紙</w:t>
      </w:r>
      <w:bookmarkEnd w:id="0"/>
      <w:r w:rsidR="00865DF0">
        <w:rPr>
          <w:rFonts w:asciiTheme="majorEastAsia" w:eastAsiaTheme="majorEastAsia" w:hAnsiTheme="majorEastAsia" w:hint="eastAsia"/>
        </w:rPr>
        <w:t>１</w:t>
      </w:r>
    </w:p>
    <w:p w:rsidR="00E4616B" w:rsidRPr="00F97DDB" w:rsidRDefault="00F97DDB" w:rsidP="00F97DDB">
      <w:pPr>
        <w:jc w:val="right"/>
        <w:rPr>
          <w:rFonts w:asciiTheme="majorEastAsia" w:eastAsiaTheme="majorEastAsia" w:hAnsiTheme="majorEastAsia"/>
          <w:sz w:val="22"/>
        </w:rPr>
      </w:pPr>
      <w:r w:rsidRPr="00F97DDB">
        <w:rPr>
          <w:rFonts w:asciiTheme="majorEastAsia" w:eastAsiaTheme="majorEastAsia" w:hAnsiTheme="majorEastAsia" w:hint="eastAsia"/>
          <w:sz w:val="22"/>
        </w:rPr>
        <w:t>令和元年　月　日</w:t>
      </w:r>
    </w:p>
    <w:p w:rsidR="00136FBC" w:rsidRPr="00E63FFA" w:rsidRDefault="00136FBC" w:rsidP="00E4616B">
      <w:pPr>
        <w:rPr>
          <w:rFonts w:asciiTheme="majorEastAsia" w:eastAsiaTheme="majorEastAsia" w:hAnsiTheme="majorEastAsia"/>
          <w:sz w:val="24"/>
          <w:szCs w:val="24"/>
        </w:rPr>
      </w:pPr>
      <w:r w:rsidRPr="00E63FFA">
        <w:rPr>
          <w:rFonts w:asciiTheme="majorEastAsia" w:eastAsiaTheme="majorEastAsia" w:hAnsiTheme="majorEastAsia" w:hint="eastAsia"/>
          <w:sz w:val="24"/>
          <w:szCs w:val="24"/>
        </w:rPr>
        <w:t>みなかみ町長　鬼頭　春二　様</w:t>
      </w:r>
    </w:p>
    <w:p w:rsidR="00136FBC" w:rsidRPr="00E63FFA" w:rsidRDefault="00136FBC" w:rsidP="00E4616B">
      <w:pPr>
        <w:rPr>
          <w:rFonts w:asciiTheme="majorEastAsia" w:eastAsiaTheme="majorEastAsia" w:hAnsiTheme="majorEastAsia"/>
          <w:sz w:val="24"/>
          <w:szCs w:val="24"/>
        </w:rPr>
      </w:pPr>
    </w:p>
    <w:p w:rsidR="00136FBC" w:rsidRPr="00E63FFA" w:rsidRDefault="00136FBC" w:rsidP="00E4616B">
      <w:pPr>
        <w:rPr>
          <w:rFonts w:asciiTheme="majorEastAsia" w:eastAsiaTheme="majorEastAsia" w:hAnsiTheme="majorEastAsia"/>
          <w:sz w:val="24"/>
          <w:szCs w:val="24"/>
        </w:rPr>
      </w:pPr>
    </w:p>
    <w:p w:rsidR="00136FBC" w:rsidRPr="00E63FFA" w:rsidRDefault="00136FBC" w:rsidP="00E4616B">
      <w:pPr>
        <w:rPr>
          <w:rFonts w:asciiTheme="majorEastAsia" w:eastAsiaTheme="majorEastAsia" w:hAnsiTheme="majorEastAsia"/>
          <w:sz w:val="24"/>
          <w:szCs w:val="24"/>
        </w:rPr>
      </w:pPr>
      <w:r w:rsidRPr="00E63FF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所在：</w:t>
      </w:r>
    </w:p>
    <w:p w:rsidR="00136FBC" w:rsidRPr="00E63FFA" w:rsidRDefault="00136FBC" w:rsidP="00E4616B">
      <w:pPr>
        <w:rPr>
          <w:rFonts w:asciiTheme="majorEastAsia" w:eastAsiaTheme="majorEastAsia" w:hAnsiTheme="majorEastAsia"/>
          <w:sz w:val="24"/>
          <w:szCs w:val="24"/>
        </w:rPr>
      </w:pPr>
      <w:r w:rsidRPr="00E63FF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会社(団体)名：</w:t>
      </w:r>
    </w:p>
    <w:p w:rsidR="00136FBC" w:rsidRPr="00E63FFA" w:rsidRDefault="00136FBC" w:rsidP="00E4616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136FBC" w:rsidRPr="00E63FFA" w:rsidRDefault="00136FBC" w:rsidP="00E4616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4616B" w:rsidRPr="00E63FFA" w:rsidRDefault="00F53988" w:rsidP="00F53988">
      <w:pPr>
        <w:jc w:val="center"/>
        <w:rPr>
          <w:rFonts w:asciiTheme="majorEastAsia" w:eastAsiaTheme="majorEastAsia" w:hAnsiTheme="majorEastAsia"/>
          <w:sz w:val="22"/>
        </w:rPr>
      </w:pPr>
      <w:r w:rsidRPr="00E63FFA">
        <w:rPr>
          <w:rFonts w:asciiTheme="majorEastAsia" w:eastAsiaTheme="majorEastAsia" w:hAnsiTheme="majorEastAsia" w:hint="eastAsia"/>
          <w:sz w:val="22"/>
        </w:rPr>
        <w:t>旧入須川小学校等に関するサウンディング型市場調査</w:t>
      </w:r>
      <w:r w:rsidR="00136FBC" w:rsidRPr="00E63FFA">
        <w:rPr>
          <w:rFonts w:asciiTheme="majorEastAsia" w:eastAsiaTheme="majorEastAsia" w:hAnsiTheme="majorEastAsia" w:hint="eastAsia"/>
          <w:sz w:val="22"/>
        </w:rPr>
        <w:t>エントリーシート</w:t>
      </w:r>
    </w:p>
    <w:p w:rsidR="00136FBC" w:rsidRPr="00E63FFA" w:rsidRDefault="00136FBC" w:rsidP="00136FBC">
      <w:pPr>
        <w:rPr>
          <w:rFonts w:asciiTheme="majorEastAsia" w:eastAsiaTheme="majorEastAsia" w:hAnsiTheme="majorEastAsia"/>
          <w:b/>
          <w:sz w:val="22"/>
        </w:rPr>
      </w:pPr>
    </w:p>
    <w:p w:rsidR="00136FBC" w:rsidRPr="00E63FFA" w:rsidRDefault="00136FBC" w:rsidP="00E4616B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136FBC" w:rsidRPr="00E63FFA" w:rsidRDefault="00136FBC" w:rsidP="00136FBC">
      <w:pPr>
        <w:jc w:val="left"/>
        <w:rPr>
          <w:rFonts w:asciiTheme="majorEastAsia" w:eastAsiaTheme="majorEastAsia" w:hAnsiTheme="majorEastAsia"/>
          <w:sz w:val="22"/>
        </w:rPr>
      </w:pPr>
      <w:r w:rsidRPr="00E63FF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E63FFA">
        <w:rPr>
          <w:rFonts w:asciiTheme="majorEastAsia" w:eastAsiaTheme="majorEastAsia" w:hAnsiTheme="majorEastAsia" w:hint="eastAsia"/>
          <w:sz w:val="22"/>
        </w:rPr>
        <w:t>実施要領を了承のうえ、旧入須川小学校等に関するサウンディング型市場調査にエントリーします。</w:t>
      </w:r>
    </w:p>
    <w:p w:rsidR="00136FBC" w:rsidRPr="00E63FFA" w:rsidRDefault="00136FBC" w:rsidP="00136FB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E4616B" w:rsidRPr="00E63FFA" w:rsidRDefault="00E4616B" w:rsidP="00E4616B">
      <w:pPr>
        <w:ind w:firstLineChars="1197" w:firstLine="288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1299"/>
        <w:gridCol w:w="4677"/>
      </w:tblGrid>
      <w:tr w:rsidR="00FE3C13" w:rsidRPr="00E63FFA" w:rsidTr="00C16699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3FF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法人名</w:t>
            </w:r>
          </w:p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76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C13" w:rsidRPr="00E63FFA" w:rsidTr="00C16699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457E" w:rsidRPr="00E63FFA" w:rsidRDefault="00CD457E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7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</w:p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C13" w:rsidRPr="00E63FFA" w:rsidTr="00C16699">
        <w:trPr>
          <w:trHeight w:val="87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457E" w:rsidRPr="00E63FFA" w:rsidRDefault="00CD457E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597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</w:p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C13" w:rsidRPr="00E63FFA" w:rsidTr="00CD457E">
        <w:trPr>
          <w:trHeight w:val="82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CD457E" w:rsidRPr="00E63FFA" w:rsidRDefault="00CD457E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457E" w:rsidRPr="00E63FFA" w:rsidRDefault="00CD457E" w:rsidP="00CD457E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D457E" w:rsidRPr="00E63FFA" w:rsidRDefault="00CD457E" w:rsidP="00CD457E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C13" w:rsidRPr="00E63FFA" w:rsidTr="00C16699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457E" w:rsidRPr="00E63FFA" w:rsidRDefault="00CD457E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連絡担当者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C13" w:rsidRPr="00E63FFA" w:rsidTr="00C16699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CD457E" w:rsidRPr="00E63FFA" w:rsidRDefault="00CD457E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D457E" w:rsidRPr="00E63FFA" w:rsidDel="001C065A" w:rsidRDefault="00CD457E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C13" w:rsidRPr="00E63FFA" w:rsidTr="00C16699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457E" w:rsidRPr="00E63FFA" w:rsidRDefault="00CD457E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D457E" w:rsidRPr="00E63FFA" w:rsidRDefault="00CD457E" w:rsidP="004D1FC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</w:p>
        </w:tc>
      </w:tr>
      <w:tr w:rsidR="00FE3C13" w:rsidRPr="00E63FFA" w:rsidTr="00C16699">
        <w:trPr>
          <w:trHeight w:val="315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CD457E" w:rsidRPr="00E63FFA" w:rsidRDefault="00CD457E" w:rsidP="004D1FCC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D457E" w:rsidRPr="00E63FFA" w:rsidRDefault="00CD457E" w:rsidP="004D1FCC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</w:tcPr>
          <w:p w:rsidR="00CD457E" w:rsidRPr="00E63FFA" w:rsidRDefault="00CD457E" w:rsidP="004D1FC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D457E" w:rsidRPr="00690610" w:rsidRDefault="00690610" w:rsidP="00690610">
      <w:pPr>
        <w:pStyle w:val="a9"/>
        <w:numPr>
          <w:ilvl w:val="0"/>
          <w:numId w:val="4"/>
        </w:numPr>
        <w:ind w:leftChars="0"/>
        <w:rPr>
          <w:rFonts w:asciiTheme="majorEastAsia" w:eastAsiaTheme="majorEastAsia" w:hAnsiTheme="majorEastAsia"/>
        </w:rPr>
      </w:pPr>
      <w:r w:rsidRPr="00690610">
        <w:rPr>
          <w:rFonts w:asciiTheme="majorEastAsia" w:eastAsiaTheme="majorEastAsia" w:hAnsiTheme="majorEastAsia" w:hint="eastAsia"/>
        </w:rPr>
        <w:t>サウンディング</w:t>
      </w:r>
      <w:r w:rsidR="00F57D7C">
        <w:rPr>
          <w:rFonts w:asciiTheme="majorEastAsia" w:eastAsiaTheme="majorEastAsia" w:hAnsiTheme="majorEastAsia" w:hint="eastAsia"/>
        </w:rPr>
        <w:t>の</w:t>
      </w:r>
      <w:r w:rsidRPr="00690610">
        <w:rPr>
          <w:rFonts w:asciiTheme="majorEastAsia" w:eastAsiaTheme="majorEastAsia" w:hAnsiTheme="majorEastAsia" w:hint="eastAsia"/>
        </w:rPr>
        <w:t>実施日時・場所</w:t>
      </w:r>
      <w:r>
        <w:rPr>
          <w:rFonts w:asciiTheme="majorEastAsia" w:eastAsiaTheme="majorEastAsia" w:hAnsiTheme="majorEastAsia" w:hint="eastAsia"/>
        </w:rPr>
        <w:t>について</w:t>
      </w:r>
      <w:r w:rsidR="00CC006E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、後日連絡担当者を通じて調整いたします。</w:t>
      </w:r>
    </w:p>
    <w:p w:rsidR="000903FB" w:rsidRDefault="000903F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0903FB" w:rsidRPr="00E63FFA" w:rsidRDefault="000903FB" w:rsidP="000903FB">
      <w:pPr>
        <w:widowControl/>
        <w:jc w:val="left"/>
        <w:rPr>
          <w:rFonts w:asciiTheme="majorEastAsia" w:eastAsiaTheme="majorEastAsia" w:hAnsiTheme="majorEastAsia"/>
        </w:rPr>
      </w:pPr>
      <w:r w:rsidRPr="00E63FFA">
        <w:rPr>
          <w:rFonts w:asciiTheme="majorEastAsia" w:eastAsiaTheme="majorEastAsia" w:hAnsiTheme="majorEastAsia" w:hint="eastAsia"/>
        </w:rPr>
        <w:lastRenderedPageBreak/>
        <w:t>別紙</w:t>
      </w:r>
      <w:r>
        <w:rPr>
          <w:rFonts w:asciiTheme="majorEastAsia" w:eastAsiaTheme="majorEastAsia" w:hAnsiTheme="majorEastAsia" w:hint="eastAsia"/>
        </w:rPr>
        <w:t>２</w:t>
      </w:r>
    </w:p>
    <w:p w:rsidR="00F97DDB" w:rsidRPr="00F97DDB" w:rsidRDefault="00F97DDB" w:rsidP="00F97DDB">
      <w:pPr>
        <w:jc w:val="right"/>
        <w:rPr>
          <w:rFonts w:asciiTheme="majorEastAsia" w:eastAsiaTheme="majorEastAsia" w:hAnsiTheme="majorEastAsia"/>
          <w:sz w:val="22"/>
        </w:rPr>
      </w:pPr>
      <w:r w:rsidRPr="00F97DDB">
        <w:rPr>
          <w:rFonts w:asciiTheme="majorEastAsia" w:eastAsiaTheme="majorEastAsia" w:hAnsiTheme="majorEastAsia" w:hint="eastAsia"/>
          <w:sz w:val="22"/>
        </w:rPr>
        <w:t>令和元年　月　日</w:t>
      </w:r>
    </w:p>
    <w:p w:rsidR="000903FB" w:rsidRPr="00E63FFA" w:rsidRDefault="000903FB" w:rsidP="000903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903FB" w:rsidRDefault="000903FB" w:rsidP="000903FB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みなかみ町役場</w:t>
      </w:r>
    </w:p>
    <w:p w:rsidR="000903FB" w:rsidRPr="00E63FFA" w:rsidRDefault="000903FB" w:rsidP="000903F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総務課　担当者　あて</w:t>
      </w:r>
    </w:p>
    <w:p w:rsidR="000903FB" w:rsidRPr="00E63FFA" w:rsidRDefault="000903FB" w:rsidP="000903FB">
      <w:pPr>
        <w:rPr>
          <w:rFonts w:asciiTheme="majorEastAsia" w:eastAsiaTheme="majorEastAsia" w:hAnsiTheme="majorEastAsia"/>
          <w:sz w:val="24"/>
          <w:szCs w:val="24"/>
        </w:rPr>
      </w:pPr>
    </w:p>
    <w:p w:rsidR="000903FB" w:rsidRPr="00E63FFA" w:rsidRDefault="000903FB" w:rsidP="000903FB">
      <w:pPr>
        <w:rPr>
          <w:rFonts w:asciiTheme="majorEastAsia" w:eastAsiaTheme="majorEastAsia" w:hAnsiTheme="majorEastAsia"/>
          <w:sz w:val="24"/>
          <w:szCs w:val="24"/>
        </w:rPr>
      </w:pPr>
    </w:p>
    <w:p w:rsidR="000903FB" w:rsidRPr="00E63FFA" w:rsidRDefault="000903FB" w:rsidP="000903FB">
      <w:pPr>
        <w:rPr>
          <w:rFonts w:asciiTheme="majorEastAsia" w:eastAsiaTheme="majorEastAsia" w:hAnsiTheme="majorEastAsia"/>
          <w:sz w:val="24"/>
          <w:szCs w:val="24"/>
        </w:rPr>
      </w:pPr>
      <w:r w:rsidRPr="00E63FF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所在：</w:t>
      </w:r>
    </w:p>
    <w:p w:rsidR="000903FB" w:rsidRPr="00E63FFA" w:rsidRDefault="000903FB" w:rsidP="000903FB">
      <w:pPr>
        <w:rPr>
          <w:rFonts w:asciiTheme="majorEastAsia" w:eastAsiaTheme="majorEastAsia" w:hAnsiTheme="majorEastAsia"/>
          <w:sz w:val="24"/>
          <w:szCs w:val="24"/>
        </w:rPr>
      </w:pPr>
      <w:r w:rsidRPr="00E63FF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会社(団体)名：</w:t>
      </w:r>
    </w:p>
    <w:p w:rsidR="000903FB" w:rsidRPr="00E63FFA" w:rsidRDefault="000903FB" w:rsidP="000903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903FB" w:rsidRPr="00E63FFA" w:rsidRDefault="000903FB" w:rsidP="000903FB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903FB" w:rsidRPr="00E63FFA" w:rsidRDefault="00521AA8" w:rsidP="000903FB">
      <w:pPr>
        <w:jc w:val="center"/>
        <w:rPr>
          <w:rFonts w:asciiTheme="majorEastAsia" w:eastAsiaTheme="majorEastAsia" w:hAnsiTheme="majorEastAsia"/>
          <w:sz w:val="22"/>
        </w:rPr>
      </w:pPr>
      <w:r w:rsidRPr="00521AA8">
        <w:rPr>
          <w:rFonts w:asciiTheme="majorEastAsia" w:eastAsiaTheme="majorEastAsia" w:hAnsiTheme="majorEastAsia" w:hint="eastAsia"/>
          <w:sz w:val="22"/>
        </w:rPr>
        <w:t>旧入須川小学校等に関するサウンディング型市場調査</w:t>
      </w:r>
      <w:r>
        <w:rPr>
          <w:rFonts w:asciiTheme="majorEastAsia" w:eastAsiaTheme="majorEastAsia" w:hAnsiTheme="majorEastAsia" w:hint="eastAsia"/>
          <w:sz w:val="22"/>
        </w:rPr>
        <w:t>に伴う</w:t>
      </w:r>
      <w:r w:rsidR="000903FB">
        <w:rPr>
          <w:rFonts w:asciiTheme="majorEastAsia" w:eastAsiaTheme="majorEastAsia" w:hAnsiTheme="majorEastAsia" w:hint="eastAsia"/>
          <w:sz w:val="22"/>
        </w:rPr>
        <w:t>現地</w:t>
      </w:r>
      <w:r>
        <w:rPr>
          <w:rFonts w:asciiTheme="majorEastAsia" w:eastAsiaTheme="majorEastAsia" w:hAnsiTheme="majorEastAsia" w:hint="eastAsia"/>
          <w:sz w:val="22"/>
        </w:rPr>
        <w:t>見学会参加申込書</w:t>
      </w:r>
    </w:p>
    <w:p w:rsidR="000903FB" w:rsidRPr="00E63FFA" w:rsidRDefault="000903FB" w:rsidP="000903FB">
      <w:pPr>
        <w:rPr>
          <w:rFonts w:asciiTheme="majorEastAsia" w:eastAsiaTheme="majorEastAsia" w:hAnsiTheme="majorEastAsia"/>
          <w:b/>
          <w:sz w:val="22"/>
        </w:rPr>
      </w:pPr>
    </w:p>
    <w:p w:rsidR="000903FB" w:rsidRPr="00E63FFA" w:rsidRDefault="000903FB" w:rsidP="000903FB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0903FB" w:rsidRPr="00E63FFA" w:rsidRDefault="000903FB" w:rsidP="00F97DDB">
      <w:pPr>
        <w:ind w:firstLineChars="100" w:firstLine="22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63FFA">
        <w:rPr>
          <w:rFonts w:asciiTheme="majorEastAsia" w:eastAsiaTheme="majorEastAsia" w:hAnsiTheme="majorEastAsia" w:hint="eastAsia"/>
          <w:sz w:val="22"/>
        </w:rPr>
        <w:t>旧入須川小学校等に関するサウンディング型市場調査に</w:t>
      </w:r>
      <w:r w:rsidR="00C35E97" w:rsidRPr="00C35E97">
        <w:rPr>
          <w:rFonts w:asciiTheme="majorEastAsia" w:eastAsiaTheme="majorEastAsia" w:hAnsiTheme="majorEastAsia" w:hint="eastAsia"/>
          <w:sz w:val="22"/>
        </w:rPr>
        <w:t>伴う現地見学会</w:t>
      </w:r>
      <w:r w:rsidR="00C35E97">
        <w:rPr>
          <w:rFonts w:asciiTheme="majorEastAsia" w:eastAsiaTheme="majorEastAsia" w:hAnsiTheme="majorEastAsia" w:hint="eastAsia"/>
          <w:sz w:val="22"/>
        </w:rPr>
        <w:t>の</w:t>
      </w:r>
      <w:r w:rsidR="00C35E97" w:rsidRPr="00C35E97">
        <w:rPr>
          <w:rFonts w:asciiTheme="majorEastAsia" w:eastAsiaTheme="majorEastAsia" w:hAnsiTheme="majorEastAsia" w:hint="eastAsia"/>
          <w:sz w:val="22"/>
        </w:rPr>
        <w:t>参加</w:t>
      </w:r>
      <w:r w:rsidR="00C35E97">
        <w:rPr>
          <w:rFonts w:asciiTheme="majorEastAsia" w:eastAsiaTheme="majorEastAsia" w:hAnsiTheme="majorEastAsia" w:hint="eastAsia"/>
          <w:sz w:val="22"/>
        </w:rPr>
        <w:t>を希望します。</w:t>
      </w:r>
    </w:p>
    <w:p w:rsidR="000903FB" w:rsidRPr="00E63FFA" w:rsidRDefault="000903FB" w:rsidP="000903FB">
      <w:pPr>
        <w:ind w:firstLineChars="1197" w:firstLine="2884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1299"/>
        <w:gridCol w:w="4677"/>
      </w:tblGrid>
      <w:tr w:rsidR="00DB25AC" w:rsidRPr="00E63FFA" w:rsidTr="00BF71E6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hideMark/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63FF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法人名</w:t>
            </w:r>
          </w:p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76" w:type="dxa"/>
            <w:gridSpan w:val="2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DB25AC" w:rsidRPr="00E63FFA" w:rsidTr="00BF71E6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97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</w:p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DB25AC" w:rsidRPr="00E63FFA" w:rsidTr="00BF71E6">
        <w:trPr>
          <w:trHeight w:val="87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（グループの場合）</w:t>
            </w:r>
          </w:p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構成法人名</w:t>
            </w:r>
          </w:p>
        </w:tc>
        <w:tc>
          <w:tcPr>
            <w:tcW w:w="597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</w:p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DB25AC" w:rsidRPr="00E63FFA" w:rsidTr="00BF71E6">
        <w:trPr>
          <w:trHeight w:val="827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DB25AC" w:rsidRPr="00E63FFA" w:rsidTr="00BF71E6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連絡担当者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DB25AC" w:rsidRPr="00E63FFA" w:rsidTr="00BF71E6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DB25AC" w:rsidRPr="00E63FFA" w:rsidDel="001C065A" w:rsidRDefault="00DB25AC" w:rsidP="00BF7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DB25AC" w:rsidRPr="00E63FFA" w:rsidTr="00BF71E6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DB25AC" w:rsidRPr="00E63FFA" w:rsidTr="00BF71E6">
        <w:trPr>
          <w:trHeight w:val="315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99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  <w:hideMark/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  <w:r w:rsidRPr="00E63FFA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000000"/>
            </w:tcBorders>
          </w:tcPr>
          <w:p w:rsidR="00DB25AC" w:rsidRPr="00E63FFA" w:rsidRDefault="00DB25AC" w:rsidP="00BF71E6">
            <w:pPr>
              <w:rPr>
                <w:rFonts w:asciiTheme="majorEastAsia" w:eastAsiaTheme="majorEastAsia" w:hAnsiTheme="majorEastAsia"/>
              </w:rPr>
            </w:pPr>
          </w:p>
        </w:tc>
      </w:tr>
      <w:tr w:rsidR="00DB25AC" w:rsidRPr="00E63FFA" w:rsidTr="00D807F1">
        <w:trPr>
          <w:trHeight w:val="30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B25AC" w:rsidRPr="00E63FFA" w:rsidRDefault="00F97DDB" w:rsidP="00BF71E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 w:hint="eastAsia"/>
              </w:rPr>
              <w:t>現地見学会の希望日を記入し、時間帯をチェックしてください。</w:t>
            </w:r>
          </w:p>
        </w:tc>
      </w:tr>
      <w:tr w:rsidR="00DB25AC" w:rsidRPr="00E63FFA" w:rsidTr="00DB25AC">
        <w:trPr>
          <w:trHeight w:val="345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25AC" w:rsidRDefault="00F97DDB" w:rsidP="00BF71E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月　　日（　）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B25AC" w:rsidRDefault="00F97DDB" w:rsidP="00F97D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DB25AC" w:rsidRPr="00E63FFA" w:rsidTr="00DB25AC">
        <w:trPr>
          <w:trHeight w:val="360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25AC" w:rsidRDefault="00F97DDB" w:rsidP="00BF71E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月　　日（　）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B25AC" w:rsidRDefault="00F97DDB" w:rsidP="00F97D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DB25AC" w:rsidRPr="00E63FFA" w:rsidTr="00F97DDB">
        <w:trPr>
          <w:trHeight w:val="395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5AC" w:rsidRPr="00E63FFA" w:rsidRDefault="00DB25AC" w:rsidP="00BF71E6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25AC" w:rsidRDefault="00F97DDB" w:rsidP="00BF71E6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月　　日（　）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25AC" w:rsidRDefault="00F97DDB" w:rsidP="00F97DD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</w:tbl>
    <w:p w:rsidR="000903FB" w:rsidRPr="00E63FFA" w:rsidRDefault="00301567" w:rsidP="000903F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※令和元年６</w:t>
      </w:r>
      <w:bookmarkStart w:id="1" w:name="_GoBack"/>
      <w:bookmarkEnd w:id="1"/>
      <w:r w:rsidR="00FF5084">
        <w:rPr>
          <w:rFonts w:asciiTheme="majorEastAsia" w:eastAsiaTheme="majorEastAsia" w:hAnsiTheme="majorEastAsia" w:hint="eastAsia"/>
        </w:rPr>
        <w:t>月２６日から７月１０日の期間中で記入してください。</w:t>
      </w:r>
      <w:r w:rsidR="005A1B7A" w:rsidRPr="005A1B7A">
        <w:rPr>
          <w:rFonts w:asciiTheme="majorEastAsia" w:eastAsiaTheme="majorEastAsia" w:hAnsiTheme="majorEastAsia" w:hint="eastAsia"/>
        </w:rPr>
        <w:t>後日連絡担当者を通じて調整いたします。</w:t>
      </w:r>
    </w:p>
    <w:p w:rsidR="000903FB" w:rsidRPr="000903FB" w:rsidRDefault="000903FB">
      <w:pPr>
        <w:rPr>
          <w:rFonts w:asciiTheme="majorEastAsia" w:eastAsiaTheme="majorEastAsia" w:hAnsiTheme="majorEastAsia"/>
        </w:rPr>
      </w:pPr>
    </w:p>
    <w:sectPr w:rsidR="000903FB" w:rsidRPr="000903FB" w:rsidSect="00847910">
      <w:footerReference w:type="default" r:id="rId9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A6" w:rsidRDefault="005324A6">
      <w:r>
        <w:separator/>
      </w:r>
    </w:p>
  </w:endnote>
  <w:endnote w:type="continuationSeparator" w:id="0">
    <w:p w:rsidR="005324A6" w:rsidRDefault="0053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4608893"/>
      <w:docPartObj>
        <w:docPartGallery w:val="Page Numbers (Bottom of Page)"/>
        <w:docPartUnique/>
      </w:docPartObj>
    </w:sdtPr>
    <w:sdtEndPr/>
    <w:sdtContent>
      <w:p w:rsidR="0071555D" w:rsidRDefault="0071555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567" w:rsidRPr="00301567">
          <w:rPr>
            <w:noProof/>
            <w:lang w:val="ja-JP"/>
          </w:rPr>
          <w:t>2</w:t>
        </w:r>
        <w:r>
          <w:fldChar w:fldCharType="end"/>
        </w:r>
      </w:p>
    </w:sdtContent>
  </w:sdt>
  <w:p w:rsidR="0071555D" w:rsidRDefault="007155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A6" w:rsidRDefault="005324A6">
      <w:r>
        <w:separator/>
      </w:r>
    </w:p>
  </w:footnote>
  <w:footnote w:type="continuationSeparator" w:id="0">
    <w:p w:rsidR="005324A6" w:rsidRDefault="00532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3285"/>
    <w:multiLevelType w:val="hybridMultilevel"/>
    <w:tmpl w:val="FBACA054"/>
    <w:lvl w:ilvl="0" w:tplc="0388F6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16B"/>
    <w:rsid w:val="00006F62"/>
    <w:rsid w:val="00024D16"/>
    <w:rsid w:val="00025CC2"/>
    <w:rsid w:val="00031061"/>
    <w:rsid w:val="000474E8"/>
    <w:rsid w:val="000631E4"/>
    <w:rsid w:val="00082524"/>
    <w:rsid w:val="000903FB"/>
    <w:rsid w:val="00103794"/>
    <w:rsid w:val="00112A64"/>
    <w:rsid w:val="00113CA1"/>
    <w:rsid w:val="00115B23"/>
    <w:rsid w:val="001235FE"/>
    <w:rsid w:val="001355DE"/>
    <w:rsid w:val="00136FBC"/>
    <w:rsid w:val="00170EFA"/>
    <w:rsid w:val="00176FC8"/>
    <w:rsid w:val="001E3E56"/>
    <w:rsid w:val="00245962"/>
    <w:rsid w:val="00247580"/>
    <w:rsid w:val="00252A63"/>
    <w:rsid w:val="00257C9E"/>
    <w:rsid w:val="00286ED5"/>
    <w:rsid w:val="00297192"/>
    <w:rsid w:val="002A65FD"/>
    <w:rsid w:val="002B0CEF"/>
    <w:rsid w:val="002D0A85"/>
    <w:rsid w:val="002D20A4"/>
    <w:rsid w:val="002F1CBF"/>
    <w:rsid w:val="002F75BE"/>
    <w:rsid w:val="00301567"/>
    <w:rsid w:val="00356CAE"/>
    <w:rsid w:val="00376828"/>
    <w:rsid w:val="00385F93"/>
    <w:rsid w:val="003920FF"/>
    <w:rsid w:val="00392F14"/>
    <w:rsid w:val="00394C94"/>
    <w:rsid w:val="00395866"/>
    <w:rsid w:val="003A675B"/>
    <w:rsid w:val="003B25DA"/>
    <w:rsid w:val="003C2D7D"/>
    <w:rsid w:val="003F3926"/>
    <w:rsid w:val="003F6E7B"/>
    <w:rsid w:val="004112A7"/>
    <w:rsid w:val="00417A15"/>
    <w:rsid w:val="004312AE"/>
    <w:rsid w:val="00440DF3"/>
    <w:rsid w:val="00445435"/>
    <w:rsid w:val="0044717C"/>
    <w:rsid w:val="00452F71"/>
    <w:rsid w:val="0045380F"/>
    <w:rsid w:val="00465FAF"/>
    <w:rsid w:val="00476E7F"/>
    <w:rsid w:val="004A068F"/>
    <w:rsid w:val="004B2174"/>
    <w:rsid w:val="004B4917"/>
    <w:rsid w:val="004D1FCC"/>
    <w:rsid w:val="005036F6"/>
    <w:rsid w:val="005144AC"/>
    <w:rsid w:val="00521AA8"/>
    <w:rsid w:val="005324A6"/>
    <w:rsid w:val="00546889"/>
    <w:rsid w:val="00552732"/>
    <w:rsid w:val="005677E2"/>
    <w:rsid w:val="005A1B7A"/>
    <w:rsid w:val="005A58CC"/>
    <w:rsid w:val="005B6AB9"/>
    <w:rsid w:val="00645E42"/>
    <w:rsid w:val="0066196F"/>
    <w:rsid w:val="006621D8"/>
    <w:rsid w:val="00690610"/>
    <w:rsid w:val="00696FFB"/>
    <w:rsid w:val="006A7792"/>
    <w:rsid w:val="006B362D"/>
    <w:rsid w:val="006C5828"/>
    <w:rsid w:val="006D00DB"/>
    <w:rsid w:val="006F11A4"/>
    <w:rsid w:val="006F50F1"/>
    <w:rsid w:val="0070627A"/>
    <w:rsid w:val="0071555D"/>
    <w:rsid w:val="00722424"/>
    <w:rsid w:val="007258B2"/>
    <w:rsid w:val="007261AE"/>
    <w:rsid w:val="00747CCE"/>
    <w:rsid w:val="0075474D"/>
    <w:rsid w:val="007A4DDF"/>
    <w:rsid w:val="007B6C15"/>
    <w:rsid w:val="007E4264"/>
    <w:rsid w:val="007E4F7E"/>
    <w:rsid w:val="007E5162"/>
    <w:rsid w:val="007E7F5B"/>
    <w:rsid w:val="00825D17"/>
    <w:rsid w:val="008315B2"/>
    <w:rsid w:val="00844E6E"/>
    <w:rsid w:val="00847910"/>
    <w:rsid w:val="00865DF0"/>
    <w:rsid w:val="00872477"/>
    <w:rsid w:val="00885D60"/>
    <w:rsid w:val="008B4C07"/>
    <w:rsid w:val="008B5279"/>
    <w:rsid w:val="008E3D7D"/>
    <w:rsid w:val="008E5013"/>
    <w:rsid w:val="008F5966"/>
    <w:rsid w:val="009015E4"/>
    <w:rsid w:val="00917011"/>
    <w:rsid w:val="00923C68"/>
    <w:rsid w:val="00925571"/>
    <w:rsid w:val="00937C71"/>
    <w:rsid w:val="009810A6"/>
    <w:rsid w:val="00991EFB"/>
    <w:rsid w:val="0099248A"/>
    <w:rsid w:val="009A2001"/>
    <w:rsid w:val="009A22FD"/>
    <w:rsid w:val="009B4DC6"/>
    <w:rsid w:val="009E322F"/>
    <w:rsid w:val="009F0633"/>
    <w:rsid w:val="009F2989"/>
    <w:rsid w:val="009F675D"/>
    <w:rsid w:val="00A139BA"/>
    <w:rsid w:val="00A33F4D"/>
    <w:rsid w:val="00A36330"/>
    <w:rsid w:val="00A40CF9"/>
    <w:rsid w:val="00A4139D"/>
    <w:rsid w:val="00A63495"/>
    <w:rsid w:val="00A910F2"/>
    <w:rsid w:val="00A952DE"/>
    <w:rsid w:val="00AB2062"/>
    <w:rsid w:val="00AB2614"/>
    <w:rsid w:val="00AD4E2C"/>
    <w:rsid w:val="00AF1E46"/>
    <w:rsid w:val="00AF5516"/>
    <w:rsid w:val="00B300B0"/>
    <w:rsid w:val="00B4309D"/>
    <w:rsid w:val="00B73A34"/>
    <w:rsid w:val="00B8254C"/>
    <w:rsid w:val="00B8371C"/>
    <w:rsid w:val="00B94E0F"/>
    <w:rsid w:val="00BA4E37"/>
    <w:rsid w:val="00BE349F"/>
    <w:rsid w:val="00C059CE"/>
    <w:rsid w:val="00C35E97"/>
    <w:rsid w:val="00C37864"/>
    <w:rsid w:val="00C45091"/>
    <w:rsid w:val="00C4574E"/>
    <w:rsid w:val="00C709CD"/>
    <w:rsid w:val="00CC006E"/>
    <w:rsid w:val="00CC11A1"/>
    <w:rsid w:val="00CC1C45"/>
    <w:rsid w:val="00CC5112"/>
    <w:rsid w:val="00CD457E"/>
    <w:rsid w:val="00CF615B"/>
    <w:rsid w:val="00D16DF8"/>
    <w:rsid w:val="00D21588"/>
    <w:rsid w:val="00D33E5E"/>
    <w:rsid w:val="00D5527F"/>
    <w:rsid w:val="00D61DB0"/>
    <w:rsid w:val="00DA1B7A"/>
    <w:rsid w:val="00DB25AC"/>
    <w:rsid w:val="00DB6D2B"/>
    <w:rsid w:val="00DE7764"/>
    <w:rsid w:val="00DF686F"/>
    <w:rsid w:val="00E03945"/>
    <w:rsid w:val="00E06A84"/>
    <w:rsid w:val="00E12FE8"/>
    <w:rsid w:val="00E21045"/>
    <w:rsid w:val="00E33B11"/>
    <w:rsid w:val="00E4616B"/>
    <w:rsid w:val="00E511FB"/>
    <w:rsid w:val="00E54992"/>
    <w:rsid w:val="00E63FFA"/>
    <w:rsid w:val="00E9070B"/>
    <w:rsid w:val="00EA2F96"/>
    <w:rsid w:val="00F004E7"/>
    <w:rsid w:val="00F02195"/>
    <w:rsid w:val="00F25B43"/>
    <w:rsid w:val="00F34646"/>
    <w:rsid w:val="00F47B30"/>
    <w:rsid w:val="00F53988"/>
    <w:rsid w:val="00F57D7C"/>
    <w:rsid w:val="00F611DB"/>
    <w:rsid w:val="00F62034"/>
    <w:rsid w:val="00F64BFE"/>
    <w:rsid w:val="00F87BBC"/>
    <w:rsid w:val="00F97DDB"/>
    <w:rsid w:val="00FB4671"/>
    <w:rsid w:val="00FE1817"/>
    <w:rsid w:val="00FE25C5"/>
    <w:rsid w:val="00FE3C13"/>
    <w:rsid w:val="00FF3122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42BA-BB58-4242-BC5D-9D6B401E8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本多　真吾</cp:lastModifiedBy>
  <cp:revision>12</cp:revision>
  <cp:lastPrinted>2019-05-28T04:24:00Z</cp:lastPrinted>
  <dcterms:created xsi:type="dcterms:W3CDTF">2019-05-28T04:31:00Z</dcterms:created>
  <dcterms:modified xsi:type="dcterms:W3CDTF">2019-05-28T07:18:00Z</dcterms:modified>
</cp:coreProperties>
</file>