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88232E" w:rsidRDefault="00654C1B" w:rsidP="0088232E">
      <w:pPr>
        <w:wordWrap w:val="0"/>
        <w:rPr>
          <w:rFonts w:ascii="ＭＳ 明朝"/>
        </w:rPr>
      </w:pPr>
      <w:r w:rsidRPr="0088232E">
        <w:rPr>
          <w:rFonts w:ascii="ＭＳ 明朝" w:hAnsi="ＭＳ 明朝" w:hint="eastAsia"/>
        </w:rPr>
        <w:t>様式第１９号（第１</w:t>
      </w:r>
      <w:r w:rsidR="004E5FBF" w:rsidRPr="0088232E">
        <w:rPr>
          <w:rFonts w:ascii="ＭＳ 明朝" w:hAnsi="ＭＳ 明朝" w:hint="eastAsia"/>
        </w:rPr>
        <w:t>８</w:t>
      </w:r>
      <w:r w:rsidRPr="0088232E">
        <w:rPr>
          <w:rFonts w:ascii="ＭＳ 明朝" w:hAnsi="ＭＳ 明朝" w:hint="eastAsia"/>
        </w:rPr>
        <w:t>条関係）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3"/>
        <w:gridCol w:w="1843"/>
        <w:gridCol w:w="708"/>
        <w:gridCol w:w="1134"/>
        <w:gridCol w:w="3969"/>
      </w:tblGrid>
      <w:tr w:rsidR="0030757F" w:rsidRPr="00B17F1F">
        <w:tc>
          <w:tcPr>
            <w:tcW w:w="8337" w:type="dxa"/>
            <w:gridSpan w:val="5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水質検査証明書</w:t>
            </w:r>
          </w:p>
          <w:p w:rsidR="0030757F" w:rsidRPr="00B17F1F" w:rsidRDefault="00654C1B" w:rsidP="0030757F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年　　月　　日</w:t>
            </w:r>
          </w:p>
          <w:p w:rsidR="0030757F" w:rsidRPr="00B17F1F" w:rsidRDefault="00654C1B" w:rsidP="00DC62B3">
            <w:pPr>
              <w:autoSpaceDE w:val="0"/>
              <w:autoSpaceDN w:val="0"/>
              <w:adjustRightInd w:val="0"/>
              <w:spacing w:line="240" w:lineRule="atLeast"/>
              <w:ind w:firstLineChars="1000" w:firstLine="2120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様</w:t>
            </w:r>
          </w:p>
          <w:p w:rsidR="0030757F" w:rsidRPr="00B17F1F" w:rsidRDefault="00654C1B" w:rsidP="00DC62B3">
            <w:pPr>
              <w:autoSpaceDE w:val="0"/>
              <w:autoSpaceDN w:val="0"/>
              <w:adjustRightInd w:val="0"/>
              <w:spacing w:line="240" w:lineRule="atLeast"/>
              <w:ind w:right="820" w:firstLineChars="1900" w:firstLine="4028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分析機関名</w:t>
            </w:r>
          </w:p>
          <w:p w:rsidR="0030757F" w:rsidRPr="00B17F1F" w:rsidRDefault="00654C1B" w:rsidP="00DC62B3">
            <w:pPr>
              <w:autoSpaceDE w:val="0"/>
              <w:autoSpaceDN w:val="0"/>
              <w:adjustRightInd w:val="0"/>
              <w:spacing w:line="240" w:lineRule="atLeast"/>
              <w:ind w:firstLineChars="1900" w:firstLine="4028"/>
              <w:jc w:val="left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代表者　　　　　　　　　　　　　　　</w:t>
            </w:r>
          </w:p>
          <w:p w:rsidR="0030757F" w:rsidRPr="00B17F1F" w:rsidRDefault="00654C1B" w:rsidP="00DC62B3">
            <w:pPr>
              <w:autoSpaceDE w:val="0"/>
              <w:autoSpaceDN w:val="0"/>
              <w:adjustRightInd w:val="0"/>
              <w:spacing w:line="240" w:lineRule="atLeast"/>
              <w:ind w:right="840" w:firstLineChars="1900" w:firstLine="4028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30757F" w:rsidRPr="00B17F1F" w:rsidRDefault="00654C1B" w:rsidP="00DC62B3">
            <w:pPr>
              <w:autoSpaceDE w:val="0"/>
              <w:autoSpaceDN w:val="0"/>
              <w:adjustRightInd w:val="0"/>
              <w:spacing w:line="240" w:lineRule="atLeast"/>
              <w:ind w:right="840" w:firstLineChars="1900" w:firstLine="4028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30757F" w:rsidRPr="00B17F1F" w:rsidRDefault="00654C1B" w:rsidP="00DC62B3">
            <w:pPr>
              <w:autoSpaceDE w:val="0"/>
              <w:autoSpaceDN w:val="0"/>
              <w:adjustRightInd w:val="0"/>
              <w:spacing w:line="240" w:lineRule="atLeast"/>
              <w:ind w:firstLineChars="1900" w:firstLine="4028"/>
              <w:jc w:val="left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環境計量士　　　　　　　　　　　　　</w:t>
            </w:r>
          </w:p>
          <w:p w:rsidR="0030757F" w:rsidRPr="00B17F1F" w:rsidRDefault="00654C1B" w:rsidP="0030757F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　　　　　　　　　　　　　　　　　　　　　　　　　　　　　</w:t>
            </w:r>
          </w:p>
          <w:p w:rsidR="0030757F" w:rsidRPr="00B17F1F" w:rsidRDefault="00654C1B" w:rsidP="0030757F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（検体番号　　　）</w:t>
            </w:r>
          </w:p>
        </w:tc>
      </w:tr>
      <w:tr w:rsidR="0030757F" w:rsidRPr="00B17F1F">
        <w:trPr>
          <w:trHeight w:hRule="exact" w:val="26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78279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78279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単位</w:t>
            </w:r>
          </w:p>
        </w:tc>
        <w:tc>
          <w:tcPr>
            <w:tcW w:w="1134" w:type="dxa"/>
            <w:vAlign w:val="center"/>
          </w:tcPr>
          <w:p w:rsidR="0030757F" w:rsidRPr="00B17F1F" w:rsidRDefault="00654C1B" w:rsidP="0078279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測定値</w:t>
            </w:r>
          </w:p>
        </w:tc>
        <w:tc>
          <w:tcPr>
            <w:tcW w:w="3969" w:type="dxa"/>
            <w:vAlign w:val="center"/>
          </w:tcPr>
          <w:p w:rsidR="0030757F" w:rsidRPr="00B17F1F" w:rsidRDefault="00654C1B" w:rsidP="0078279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測定方法</w:t>
            </w: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カドミウム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全シアン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有機燐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鉛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六価クロム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砒素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総水銀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アルキル水銀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PCB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銅（農用地（田）に限る。）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ジクロロメタン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四塩化炭素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D5CF4" w:rsidRPr="00B17F1F">
        <w:trPr>
          <w:trHeight w:hRule="exact" w:val="704"/>
        </w:trPr>
        <w:tc>
          <w:tcPr>
            <w:tcW w:w="2526" w:type="dxa"/>
            <w:gridSpan w:val="2"/>
            <w:vAlign w:val="center"/>
          </w:tcPr>
          <w:p w:rsidR="003D5CF4" w:rsidRPr="006E4650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クロロエチレン（</w:t>
            </w:r>
            <w:r w:rsidRPr="006E4650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別名塩化ビニル又は塩化ビニルモノマー）</w:t>
            </w:r>
          </w:p>
        </w:tc>
        <w:tc>
          <w:tcPr>
            <w:tcW w:w="708" w:type="dxa"/>
            <w:vAlign w:val="center"/>
          </w:tcPr>
          <w:p w:rsidR="003D5CF4" w:rsidRPr="006E4650" w:rsidRDefault="00A87EEE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D5CF4" w:rsidRPr="006E4650" w:rsidRDefault="003D5CF4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D5CF4" w:rsidRPr="00B17F1F" w:rsidRDefault="003D5CF4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A5686" w:rsidRPr="006A5686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・</w:t>
            </w: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2-</w:t>
            </w: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ジクロロエタン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A5686" w:rsidRPr="006A5686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・</w:t>
            </w: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1-</w:t>
            </w: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ジクロロエチレン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6E4650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E4650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="006A5686"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</w:t>
            </w:r>
            <w:r w:rsidRPr="006E4650">
              <w:rPr>
                <w:rFonts w:ascii="ＭＳ 明朝" w:hAnsi="ＭＳ 明朝" w:cs="ＭＳ 明朝"/>
                <w:kern w:val="0"/>
                <w:sz w:val="18"/>
                <w:szCs w:val="18"/>
              </w:rPr>
              <w:t>2-</w:t>
            </w:r>
            <w:r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ジクロロエチレン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A5686" w:rsidRPr="006A5686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・</w:t>
            </w: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A5686" w:rsidRPr="006A5686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・</w:t>
            </w: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1-</w:t>
            </w: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トリクロロエタン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A5686" w:rsidRPr="006A5686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・</w:t>
            </w: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A5686" w:rsidRPr="006A5686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・</w:t>
            </w: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2-</w:t>
            </w: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トリクロロエタン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トリクロロエチレン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テトラクロロエチレン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A5686" w:rsidRPr="006A5686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・</w:t>
            </w:r>
            <w:r w:rsidRPr="00B17F1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3-</w:t>
            </w: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ジクロロプロペン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チウラム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シマジン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チオベンカルブ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ベンゼン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セレン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ふっ素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ほう素</w:t>
            </w:r>
          </w:p>
        </w:tc>
        <w:tc>
          <w:tcPr>
            <w:tcW w:w="708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A5686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6A5686" w:rsidRPr="006E4650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6E4650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</w:t>
            </w:r>
            <w:r w:rsidRPr="006E4650">
              <w:rPr>
                <w:rFonts w:ascii="ＭＳ 明朝" w:hAnsi="ＭＳ 明朝" w:cs="ＭＳ 明朝"/>
                <w:kern w:val="0"/>
                <w:sz w:val="18"/>
                <w:szCs w:val="18"/>
              </w:rPr>
              <w:t>4-</w:t>
            </w:r>
            <w:r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ジオキサン</w:t>
            </w:r>
          </w:p>
        </w:tc>
        <w:tc>
          <w:tcPr>
            <w:tcW w:w="708" w:type="dxa"/>
            <w:vAlign w:val="center"/>
          </w:tcPr>
          <w:p w:rsidR="006A5686" w:rsidRPr="006E4650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vAlign w:val="center"/>
          </w:tcPr>
          <w:p w:rsidR="006A5686" w:rsidRPr="006E4650" w:rsidRDefault="006A5686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A5686" w:rsidRPr="00B17F1F" w:rsidRDefault="006A5686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2526" w:type="dxa"/>
            <w:gridSpan w:val="2"/>
            <w:vAlign w:val="center"/>
          </w:tcPr>
          <w:p w:rsidR="0030757F" w:rsidRPr="006E4650" w:rsidRDefault="00654C1B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E465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水素イオン濃度</w:t>
            </w:r>
          </w:p>
        </w:tc>
        <w:tc>
          <w:tcPr>
            <w:tcW w:w="708" w:type="dxa"/>
            <w:vAlign w:val="center"/>
          </w:tcPr>
          <w:p w:rsidR="0030757F" w:rsidRPr="006E4650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6E4650">
              <w:rPr>
                <w:rFonts w:ascii="ＭＳ 明朝" w:hAnsi="ＭＳ 明朝" w:cs="ＭＳ 明朝"/>
                <w:kern w:val="0"/>
                <w:sz w:val="18"/>
                <w:szCs w:val="18"/>
              </w:rPr>
              <w:t>pH</w:t>
            </w:r>
          </w:p>
        </w:tc>
        <w:tc>
          <w:tcPr>
            <w:tcW w:w="1134" w:type="dxa"/>
            <w:vAlign w:val="center"/>
          </w:tcPr>
          <w:p w:rsidR="0030757F" w:rsidRPr="006E4650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0757F" w:rsidRPr="00B17F1F">
        <w:trPr>
          <w:trHeight w:hRule="exact" w:val="320"/>
        </w:trPr>
        <w:tc>
          <w:tcPr>
            <w:tcW w:w="683" w:type="dxa"/>
            <w:vAlign w:val="center"/>
          </w:tcPr>
          <w:p w:rsidR="0030757F" w:rsidRPr="00B17F1F" w:rsidRDefault="00654C1B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17F1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7654" w:type="dxa"/>
            <w:gridSpan w:val="4"/>
            <w:vAlign w:val="center"/>
          </w:tcPr>
          <w:p w:rsidR="0030757F" w:rsidRPr="00B17F1F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405C98" w:rsidRDefault="00405C98" w:rsidP="00405C98">
      <w:pPr>
        <w:autoSpaceDE w:val="0"/>
        <w:autoSpaceDN w:val="0"/>
        <w:adjustRightInd w:val="0"/>
        <w:spacing w:before="120" w:after="22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</w:p>
    <w:sectPr w:rsidR="00405C98">
      <w:pgSz w:w="11906" w:h="16838" w:code="9"/>
      <w:pgMar w:top="567" w:right="1701" w:bottom="567" w:left="1701" w:header="720" w:footer="720" w:gutter="0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86"/>
    <w:rsid w:val="0030757F"/>
    <w:rsid w:val="003D5CF4"/>
    <w:rsid w:val="003F3E86"/>
    <w:rsid w:val="00405C98"/>
    <w:rsid w:val="004E5FBF"/>
    <w:rsid w:val="00654C1B"/>
    <w:rsid w:val="006A5686"/>
    <w:rsid w:val="006E4650"/>
    <w:rsid w:val="00782792"/>
    <w:rsid w:val="0088232E"/>
    <w:rsid w:val="00A87EEE"/>
    <w:rsid w:val="00B17F1F"/>
    <w:rsid w:val="00DC62B3"/>
    <w:rsid w:val="00D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09F581-8BB9-44BD-A350-B05C67B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locked="1" w:semiHidden="1" w:unhideWhenUsed="1"/>
    <w:lsdException w:name="List Number" w:locked="1" w:semiHidden="1" w:unhideWhenUsed="1"/>
    <w:lsdException w:name="List 2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locked="1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57F"/>
    <w:rPr>
      <w:rFonts w:cs="Times New Roman"/>
    </w:rPr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原沢　智章</dc:creator>
  <cp:keywords/>
  <dc:description/>
  <cp:lastModifiedBy>中島　秀明</cp:lastModifiedBy>
  <cp:revision>2</cp:revision>
  <cp:lastPrinted>2016-03-10T00:32:00Z</cp:lastPrinted>
  <dcterms:created xsi:type="dcterms:W3CDTF">2022-06-16T04:58:00Z</dcterms:created>
  <dcterms:modified xsi:type="dcterms:W3CDTF">2022-06-16T04:58:00Z</dcterms:modified>
</cp:coreProperties>
</file>