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別記様式第２号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32"/>
          <w:szCs w:val="32"/>
        </w:rPr>
        <w:t>表　彰　審　査　書</w:t>
      </w:r>
    </w:p>
    <w:p>
      <w:pPr>
        <w:pStyle w:val="Normal"/>
        <w:suppressAutoHyphens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（事業所用）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１．事業所概要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296"/>
        <w:gridCol w:w="3147"/>
        <w:gridCol w:w="1294"/>
        <w:gridCol w:w="3147"/>
      </w:tblGrid>
      <w:tr>
        <w:trPr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　　　　　　　　　　名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うち技能士数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　　　　　　　　　　名　</w:t>
            </w:r>
          </w:p>
        </w:tc>
      </w:tr>
      <w:tr>
        <w:trPr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主要生産品名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及び事業内容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  <w:trHeight w:val="5969" w:hRule="atLeast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事業所の沿革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創立、合併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、分離、組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織及び名称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の変更等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別記様式第２号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32"/>
          <w:szCs w:val="32"/>
        </w:rPr>
        <w:t>表　彰　審　査　書</w:t>
      </w:r>
    </w:p>
    <w:p>
      <w:pPr>
        <w:pStyle w:val="Normal"/>
        <w:suppressAutoHyphens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（団体用）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１．会員数及び事業内容等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481"/>
        <w:gridCol w:w="2962"/>
        <w:gridCol w:w="1294"/>
        <w:gridCol w:w="3147"/>
      </w:tblGrid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設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立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日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（許可年月日）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　　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法 的 根 拠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（主務官庁）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（　　　　　　　　　　　　　　）</w:t>
            </w:r>
          </w:p>
        </w:tc>
      </w:tr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会員数又は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基本財産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会  員  数                     会員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全従業員数                       名　　　（うち技能士数　　　　　　　　　 名）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基本財産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千円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年間予算額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　　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活動範囲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　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事業内容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役職員構成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spacing w:val="-3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ind w:firstLine="180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沿　　　革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備　　考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  <w:r>
        <w:br w:type="page"/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２．技能競技大会（技能五輪、技能グランプリ、技能祭）等の協力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 </w:t>
      </w: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  <w:t>(1)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技能競技大会等に対する協力の開始年度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221"/>
        <w:gridCol w:w="2222"/>
        <w:gridCol w:w="2405"/>
        <w:gridCol w:w="2036"/>
      </w:tblGrid>
      <w:tr>
        <w:trPr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技能競技大会の名称　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大会の主催者名　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協　力　内　容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協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力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開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始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</w:tc>
      </w:tr>
      <w:tr>
        <w:trPr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 </w:t>
      </w: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  <w:t>(2)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技能競技大会等に対する協力状況（過去５年間）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740"/>
        <w:gridCol w:w="2776"/>
        <w:gridCol w:w="5369"/>
      </w:tblGrid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年　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技能競技大会等の名称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協　　　　力　　　　内　　　　容　</w:t>
            </w:r>
          </w:p>
        </w:tc>
      </w:tr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  <w:tr>
        <w:trPr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３．技能競技大会等の予算状況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 </w:t>
      </w: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  <w:t>(1)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技能競技大会等に対する予算措置状況（過去５年間）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481"/>
        <w:gridCol w:w="2406"/>
        <w:gridCol w:w="3147"/>
        <w:gridCol w:w="1850"/>
      </w:tblGrid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年　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予　算　総　額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うち技能競技大会等のための予算額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備　　　考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</w:p>
        </w:tc>
      </w:tr>
      <w:tr>
        <w:trPr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ind w:firstLine="81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spacing w:val="-3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年</w:t>
            </w: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（　　　　％）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（　　　　％）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（　　　　％）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ＭＳ 明朝" w:hAnsi="ＭＳ 明朝" w:cs="ＭＳ 明朝" w:eastAsia="ＭＳ 明朝"/>
                <w:color w:val="000000"/>
                <w:kern w:val="0"/>
                <w:sz w:val="24"/>
                <w:szCs w:val="24"/>
              </w:rPr>
              <w:t>（　　　　％）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2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（　     　　　％）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 xml:space="preserve"> </w:t>
      </w: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  <w:t>(2)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技能競技大会等に対する予算措置開始状況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590"/>
        <w:gridCol w:w="2592"/>
        <w:gridCol w:w="1852"/>
        <w:gridCol w:w="1850"/>
      </w:tblGrid>
      <w:tr>
        <w:trPr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項　　　　　　　目　　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　　　年度予算措置金額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開　始　年　度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2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　備　　考　</w:t>
            </w:r>
          </w:p>
        </w:tc>
      </w:tr>
      <w:tr>
        <w:trPr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ind w:firstLine="180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-30"/>
                <w:kern w:val="0"/>
                <w:sz w:val="24"/>
                <w:szCs w:val="24"/>
              </w:rPr>
              <w:t>千円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  <w:t>(3)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その他の技能の振興に資する活動</w:t>
      </w:r>
    </w:p>
    <w:tbl>
      <w:tblPr>
        <w:tblW w:w="8885" w:type="dxa"/>
        <w:jc w:val="left"/>
        <w:tblInd w:w="8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8885"/>
      </w:tblGrid>
      <w:tr>
        <w:trPr>
          <w:trHeight w:val="1241" w:hRule="atLeast"/>
        </w:trPr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42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-28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14792b"/>
    <w:rPr/>
  </w:style>
  <w:style w:type="character" w:styleId="Style10" w:customStyle="1">
    <w:name w:val="フッター (文字)"/>
    <w:basedOn w:val="DefaultParagraphFont"/>
    <w:uiPriority w:val="99"/>
    <w:qFormat/>
    <w:rsid w:val="0014792b"/>
    <w:rPr/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14792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unhideWhenUsed/>
    <w:rsid w:val="0014792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4</Pages>
  <Words>450</Words>
  <Characters>460</Characters>
  <CharactersWithSpaces>942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2021-05-19T00:41:00Z</dcterms:created>
  <dc:creator/>
  <dc:description/>
  <dc:language>ja-JP</dc:language>
  <cp:lastModifiedBy/>
  <dcterms:modified xsi:type="dcterms:W3CDTF">2021-05-19T00:41:00Z</dcterms:modified>
  <cp:revision>1</cp:revision>
  <dc:subject/>
  <dc:title/>
</cp:coreProperties>
</file>